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53"/>
        <w:gridCol w:w="4919"/>
      </w:tblGrid>
      <w:tr w:rsidR="00093F63" w:rsidRPr="005D5001" w:rsidTr="00185F13">
        <w:tc>
          <w:tcPr>
            <w:tcW w:w="4153" w:type="dxa"/>
          </w:tcPr>
          <w:p w:rsidR="00093F63" w:rsidRPr="005D5001" w:rsidRDefault="00185F13" w:rsidP="005318E8">
            <w:pPr>
              <w:rPr>
                <w:rFonts w:asciiTheme="minorHAnsi" w:hAnsiTheme="minorHAnsi" w:cstheme="minorHAnsi"/>
                <w:color w:val="878787"/>
                <w:sz w:val="22"/>
                <w:szCs w:val="22"/>
                <w:lang w:val="nl-BE"/>
              </w:rPr>
            </w:pPr>
            <w:r w:rsidRPr="005D5001">
              <w:rPr>
                <w:rFonts w:asciiTheme="minorHAnsi" w:hAnsiTheme="minorHAnsi" w:cstheme="minorHAnsi"/>
                <w:noProof/>
                <w:sz w:val="22"/>
                <w:szCs w:val="22"/>
                <w:lang w:val="nl-BE" w:eastAsia="nl-BE" w:bidi="ar-SA"/>
              </w:rPr>
              <w:drawing>
                <wp:anchor distT="0" distB="0" distL="114300" distR="114300" simplePos="0" relativeHeight="251658240" behindDoc="0" locked="0" layoutInCell="1" allowOverlap="1">
                  <wp:simplePos x="0" y="0"/>
                  <wp:positionH relativeFrom="column">
                    <wp:posOffset>-96520</wp:posOffset>
                  </wp:positionH>
                  <wp:positionV relativeFrom="paragraph">
                    <wp:posOffset>-327025</wp:posOffset>
                  </wp:positionV>
                  <wp:extent cx="2440632" cy="639445"/>
                  <wp:effectExtent l="0" t="0" r="0" b="82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40632" cy="639445"/>
                          </a:xfrm>
                          <a:prstGeom prst="rect">
                            <a:avLst/>
                          </a:prstGeom>
                        </pic:spPr>
                      </pic:pic>
                    </a:graphicData>
                  </a:graphic>
                  <wp14:sizeRelH relativeFrom="page">
                    <wp14:pctWidth>0</wp14:pctWidth>
                  </wp14:sizeRelH>
                  <wp14:sizeRelV relativeFrom="page">
                    <wp14:pctHeight>0</wp14:pctHeight>
                  </wp14:sizeRelV>
                </wp:anchor>
              </w:drawing>
            </w:r>
          </w:p>
        </w:tc>
        <w:tc>
          <w:tcPr>
            <w:tcW w:w="4919" w:type="dxa"/>
            <w:vMerge w:val="restart"/>
          </w:tcPr>
          <w:p w:rsidR="00093F63" w:rsidRPr="005D5001" w:rsidRDefault="00093F63" w:rsidP="00185F13">
            <w:pPr>
              <w:rPr>
                <w:rFonts w:asciiTheme="minorHAnsi" w:hAnsiTheme="minorHAnsi" w:cstheme="minorHAnsi"/>
                <w:sz w:val="22"/>
                <w:szCs w:val="22"/>
                <w:lang w:val="nl-BE"/>
              </w:rPr>
            </w:pPr>
          </w:p>
        </w:tc>
      </w:tr>
      <w:tr w:rsidR="00093F63" w:rsidRPr="005D5001" w:rsidTr="00185F13">
        <w:tc>
          <w:tcPr>
            <w:tcW w:w="4153" w:type="dxa"/>
          </w:tcPr>
          <w:p w:rsidR="00093F63" w:rsidRPr="005D5001" w:rsidRDefault="00093F63" w:rsidP="005318E8">
            <w:pPr>
              <w:rPr>
                <w:rFonts w:asciiTheme="minorHAnsi" w:hAnsiTheme="minorHAnsi" w:cstheme="minorHAnsi"/>
                <w:color w:val="878787"/>
                <w:sz w:val="22"/>
                <w:szCs w:val="22"/>
              </w:rPr>
            </w:pPr>
          </w:p>
        </w:tc>
        <w:tc>
          <w:tcPr>
            <w:tcW w:w="4919" w:type="dxa"/>
            <w:vMerge/>
          </w:tcPr>
          <w:p w:rsidR="00093F63" w:rsidRPr="005D5001" w:rsidRDefault="00093F63" w:rsidP="007870EA">
            <w:pPr>
              <w:rPr>
                <w:rFonts w:asciiTheme="minorHAnsi" w:hAnsiTheme="minorHAnsi" w:cstheme="minorHAnsi"/>
                <w:sz w:val="22"/>
                <w:szCs w:val="22"/>
                <w:lang w:val="nl-BE"/>
              </w:rPr>
            </w:pPr>
          </w:p>
        </w:tc>
      </w:tr>
      <w:tr w:rsidR="00093F63" w:rsidRPr="005D5001" w:rsidTr="00185F13">
        <w:tc>
          <w:tcPr>
            <w:tcW w:w="4153" w:type="dxa"/>
          </w:tcPr>
          <w:p w:rsidR="00093F63" w:rsidRPr="005D5001" w:rsidRDefault="00093F63" w:rsidP="007870EA">
            <w:pPr>
              <w:rPr>
                <w:rFonts w:asciiTheme="minorHAnsi" w:hAnsiTheme="minorHAnsi" w:cstheme="minorHAnsi"/>
                <w:color w:val="878787"/>
                <w:sz w:val="22"/>
                <w:szCs w:val="22"/>
              </w:rPr>
            </w:pPr>
          </w:p>
        </w:tc>
        <w:tc>
          <w:tcPr>
            <w:tcW w:w="4919" w:type="dxa"/>
            <w:vMerge/>
          </w:tcPr>
          <w:p w:rsidR="00093F63" w:rsidRPr="005D5001" w:rsidRDefault="00093F63" w:rsidP="007870EA">
            <w:pPr>
              <w:rPr>
                <w:rFonts w:asciiTheme="minorHAnsi" w:hAnsiTheme="minorHAnsi" w:cstheme="minorHAnsi"/>
                <w:sz w:val="22"/>
                <w:szCs w:val="22"/>
                <w:lang w:val="nl-BE"/>
              </w:rPr>
            </w:pPr>
          </w:p>
        </w:tc>
      </w:tr>
    </w:tbl>
    <w:p w:rsidR="00EA3D23" w:rsidRDefault="00EA3D23" w:rsidP="009579E1">
      <w:pPr>
        <w:rPr>
          <w:rFonts w:asciiTheme="minorHAnsi" w:hAnsiTheme="minorHAnsi" w:cstheme="minorHAnsi"/>
          <w:b/>
          <w:sz w:val="22"/>
          <w:szCs w:val="22"/>
          <w:u w:val="single"/>
          <w:lang w:val="nl-NL"/>
        </w:rPr>
      </w:pPr>
    </w:p>
    <w:p w:rsidR="00EA3D23" w:rsidRDefault="00EA3D23" w:rsidP="009579E1">
      <w:pPr>
        <w:rPr>
          <w:rFonts w:asciiTheme="minorHAnsi" w:hAnsiTheme="minorHAnsi" w:cstheme="minorHAnsi"/>
          <w:b/>
          <w:sz w:val="22"/>
          <w:szCs w:val="22"/>
          <w:u w:val="single"/>
          <w:lang w:val="nl-NL"/>
        </w:rPr>
      </w:pPr>
      <w:proofErr w:type="spellStart"/>
      <w:r>
        <w:rPr>
          <w:rFonts w:asciiTheme="minorHAnsi" w:hAnsiTheme="minorHAnsi" w:cstheme="minorHAnsi"/>
          <w:color w:val="878787"/>
          <w:sz w:val="56"/>
          <w:szCs w:val="56"/>
        </w:rPr>
        <w:t>Toelichting</w:t>
      </w:r>
      <w:proofErr w:type="spellEnd"/>
      <w:r>
        <w:rPr>
          <w:rFonts w:asciiTheme="minorHAnsi" w:hAnsiTheme="minorHAnsi" w:cstheme="minorHAnsi"/>
          <w:color w:val="878787"/>
          <w:sz w:val="56"/>
          <w:szCs w:val="56"/>
        </w:rPr>
        <w:t xml:space="preserve"> site </w:t>
      </w:r>
      <w:proofErr w:type="spellStart"/>
      <w:r w:rsidRPr="00EA3D23">
        <w:rPr>
          <w:rFonts w:asciiTheme="minorHAnsi" w:hAnsiTheme="minorHAnsi" w:cstheme="minorHAnsi"/>
          <w:color w:val="878787"/>
          <w:sz w:val="56"/>
          <w:szCs w:val="56"/>
        </w:rPr>
        <w:t>Ter</w:t>
      </w:r>
      <w:proofErr w:type="spellEnd"/>
      <w:r w:rsidRPr="00EA3D23">
        <w:rPr>
          <w:rFonts w:asciiTheme="minorHAnsi" w:hAnsiTheme="minorHAnsi" w:cstheme="minorHAnsi"/>
          <w:color w:val="878787"/>
          <w:sz w:val="56"/>
          <w:szCs w:val="56"/>
        </w:rPr>
        <w:t xml:space="preserve"> </w:t>
      </w:r>
      <w:proofErr w:type="spellStart"/>
      <w:r w:rsidR="00EF3280">
        <w:rPr>
          <w:rFonts w:asciiTheme="minorHAnsi" w:hAnsiTheme="minorHAnsi" w:cstheme="minorHAnsi"/>
          <w:color w:val="878787"/>
          <w:sz w:val="56"/>
          <w:szCs w:val="56"/>
        </w:rPr>
        <w:t>N</w:t>
      </w:r>
      <w:r w:rsidRPr="00EA3D23">
        <w:rPr>
          <w:rFonts w:asciiTheme="minorHAnsi" w:hAnsiTheme="minorHAnsi" w:cstheme="minorHAnsi"/>
          <w:color w:val="878787"/>
          <w:sz w:val="56"/>
          <w:szCs w:val="56"/>
        </w:rPr>
        <w:t>ethe</w:t>
      </w:r>
      <w:proofErr w:type="spellEnd"/>
    </w:p>
    <w:p w:rsidR="00EA3D23" w:rsidRDefault="00EA3D23" w:rsidP="009579E1">
      <w:pPr>
        <w:rPr>
          <w:rFonts w:asciiTheme="minorHAnsi" w:hAnsiTheme="minorHAnsi" w:cstheme="minorHAnsi"/>
          <w:b/>
          <w:sz w:val="22"/>
          <w:szCs w:val="22"/>
          <w:u w:val="single"/>
          <w:lang w:val="nl-NL"/>
        </w:rPr>
      </w:pPr>
    </w:p>
    <w:p w:rsidR="00EA3D23" w:rsidRDefault="00EA3D23" w:rsidP="009579E1">
      <w:pPr>
        <w:rPr>
          <w:rFonts w:asciiTheme="minorHAnsi" w:hAnsiTheme="minorHAnsi" w:cstheme="minorHAnsi"/>
          <w:b/>
          <w:sz w:val="22"/>
          <w:szCs w:val="22"/>
          <w:u w:val="single"/>
          <w:lang w:val="nl-NL"/>
        </w:rPr>
      </w:pPr>
    </w:p>
    <w:p w:rsidR="00B9013D" w:rsidRPr="005D5001" w:rsidRDefault="00B9013D" w:rsidP="009579E1">
      <w:pPr>
        <w:rPr>
          <w:rFonts w:asciiTheme="minorHAnsi" w:hAnsiTheme="minorHAnsi" w:cstheme="minorHAnsi"/>
          <w:sz w:val="22"/>
          <w:szCs w:val="22"/>
          <w:lang w:val="nl-NL"/>
        </w:rPr>
      </w:pPr>
    </w:p>
    <w:p w:rsidR="000E5F86" w:rsidRPr="005D5001" w:rsidRDefault="00D43631" w:rsidP="009579E1">
      <w:pPr>
        <w:rPr>
          <w:rFonts w:asciiTheme="minorHAnsi" w:hAnsiTheme="minorHAnsi" w:cstheme="minorHAnsi"/>
          <w:sz w:val="22"/>
          <w:szCs w:val="22"/>
          <w:lang w:val="nl-NL"/>
        </w:rPr>
      </w:pPr>
      <w:r w:rsidRPr="005D5001">
        <w:rPr>
          <w:rFonts w:asciiTheme="minorHAnsi" w:hAnsiTheme="minorHAnsi" w:cstheme="minorHAnsi"/>
          <w:sz w:val="22"/>
          <w:szCs w:val="22"/>
          <w:lang w:val="nl-NL"/>
        </w:rPr>
        <w:t xml:space="preserve">Geachte </w:t>
      </w:r>
      <w:r w:rsidR="00EA3D23">
        <w:rPr>
          <w:rFonts w:asciiTheme="minorHAnsi" w:hAnsiTheme="minorHAnsi" w:cstheme="minorHAnsi"/>
          <w:sz w:val="22"/>
          <w:szCs w:val="22"/>
          <w:lang w:val="nl-NL"/>
        </w:rPr>
        <w:t>ouder/verzorger</w:t>
      </w:r>
      <w:r w:rsidRPr="005D5001">
        <w:rPr>
          <w:rFonts w:asciiTheme="minorHAnsi" w:hAnsiTheme="minorHAnsi" w:cstheme="minorHAnsi"/>
          <w:sz w:val="22"/>
          <w:szCs w:val="22"/>
          <w:lang w:val="nl-NL"/>
        </w:rPr>
        <w:fldChar w:fldCharType="begin"/>
      </w:r>
      <w:r w:rsidRPr="005D5001">
        <w:rPr>
          <w:rFonts w:asciiTheme="minorHAnsi" w:hAnsiTheme="minorHAnsi" w:cstheme="minorHAnsi"/>
          <w:sz w:val="22"/>
          <w:szCs w:val="22"/>
          <w:lang w:val="nl-NL"/>
        </w:rPr>
        <w:instrText xml:space="preserve">  </w:instrText>
      </w:r>
      <w:r w:rsidRPr="005D5001">
        <w:rPr>
          <w:rFonts w:asciiTheme="minorHAnsi" w:hAnsiTheme="minorHAnsi" w:cstheme="minorHAnsi"/>
          <w:sz w:val="22"/>
          <w:szCs w:val="22"/>
          <w:lang w:val="nl-NL"/>
        </w:rPr>
        <w:fldChar w:fldCharType="end"/>
      </w:r>
      <w:r w:rsidRPr="005D5001">
        <w:rPr>
          <w:rFonts w:asciiTheme="minorHAnsi" w:hAnsiTheme="minorHAnsi" w:cstheme="minorHAnsi"/>
          <w:sz w:val="22"/>
          <w:szCs w:val="22"/>
          <w:lang w:val="nl-NL"/>
        </w:rPr>
        <w:t>,</w:t>
      </w:r>
    </w:p>
    <w:p w:rsidR="00FA7436" w:rsidRDefault="00FA7436" w:rsidP="00C3145D">
      <w:pPr>
        <w:jc w:val="both"/>
        <w:rPr>
          <w:rFonts w:asciiTheme="minorHAnsi" w:hAnsiTheme="minorHAnsi" w:cstheme="minorHAnsi"/>
          <w:sz w:val="22"/>
          <w:szCs w:val="22"/>
          <w:lang w:val="nl-NL"/>
        </w:rPr>
      </w:pPr>
    </w:p>
    <w:p w:rsidR="00EA3D23" w:rsidRDefault="0039531D" w:rsidP="00C3145D">
      <w:pPr>
        <w:jc w:val="both"/>
        <w:rPr>
          <w:rFonts w:asciiTheme="minorHAnsi" w:hAnsiTheme="minorHAnsi" w:cstheme="minorHAnsi"/>
          <w:sz w:val="22"/>
          <w:szCs w:val="22"/>
          <w:lang w:val="nl-NL"/>
        </w:rPr>
      </w:pPr>
      <w:r w:rsidRPr="00C3145D">
        <w:rPr>
          <w:rFonts w:asciiTheme="minorHAnsi" w:hAnsiTheme="minorHAnsi" w:cstheme="minorHAnsi"/>
          <w:sz w:val="22"/>
          <w:szCs w:val="22"/>
          <w:lang w:val="nl-NL"/>
        </w:rPr>
        <w:t>Zoals u waarschijnlijk reeds vernomen he</w:t>
      </w:r>
      <w:r w:rsidR="00B47ECF">
        <w:rPr>
          <w:rFonts w:asciiTheme="minorHAnsi" w:hAnsiTheme="minorHAnsi" w:cstheme="minorHAnsi"/>
          <w:sz w:val="22"/>
          <w:szCs w:val="22"/>
          <w:lang w:val="nl-NL"/>
        </w:rPr>
        <w:t>ef</w:t>
      </w:r>
      <w:bookmarkStart w:id="0" w:name="_GoBack"/>
      <w:bookmarkEnd w:id="0"/>
      <w:r w:rsidRPr="00C3145D">
        <w:rPr>
          <w:rFonts w:asciiTheme="minorHAnsi" w:hAnsiTheme="minorHAnsi" w:cstheme="minorHAnsi"/>
          <w:sz w:val="22"/>
          <w:szCs w:val="22"/>
          <w:lang w:val="nl-NL"/>
        </w:rPr>
        <w:t xml:space="preserve">t, wil </w:t>
      </w:r>
      <w:r w:rsidR="0094078B" w:rsidRPr="00C3145D">
        <w:rPr>
          <w:rFonts w:asciiTheme="minorHAnsi" w:hAnsiTheme="minorHAnsi" w:cstheme="minorHAnsi"/>
          <w:sz w:val="22"/>
          <w:szCs w:val="22"/>
          <w:lang w:val="nl-NL"/>
        </w:rPr>
        <w:t xml:space="preserve">Hulshout op site Ter </w:t>
      </w:r>
      <w:proofErr w:type="spellStart"/>
      <w:r w:rsidR="0094078B" w:rsidRPr="00C3145D">
        <w:rPr>
          <w:rFonts w:asciiTheme="minorHAnsi" w:hAnsiTheme="minorHAnsi" w:cstheme="minorHAnsi"/>
          <w:sz w:val="22"/>
          <w:szCs w:val="22"/>
          <w:lang w:val="nl-NL"/>
        </w:rPr>
        <w:t>Nethe</w:t>
      </w:r>
      <w:proofErr w:type="spellEnd"/>
      <w:r w:rsidR="0094078B" w:rsidRPr="00C3145D">
        <w:rPr>
          <w:rFonts w:asciiTheme="minorHAnsi" w:hAnsiTheme="minorHAnsi" w:cstheme="minorHAnsi"/>
          <w:sz w:val="22"/>
          <w:szCs w:val="22"/>
          <w:lang w:val="nl-NL"/>
        </w:rPr>
        <w:t xml:space="preserve"> een levendige en aangename omgeving creëren waar mensen graag vertoeven en kinderen graag naar school komen. Om die reden zijn er grote veranderingen gepland voor de indeling van deze site, waar nu het OCMW-gebou</w:t>
      </w:r>
      <w:r w:rsidR="001A37FF">
        <w:rPr>
          <w:rFonts w:asciiTheme="minorHAnsi" w:hAnsiTheme="minorHAnsi" w:cstheme="minorHAnsi"/>
          <w:sz w:val="22"/>
          <w:szCs w:val="22"/>
          <w:lang w:val="nl-NL"/>
        </w:rPr>
        <w:t>w en het woonzorgcentrum staan.</w:t>
      </w:r>
      <w:r w:rsidR="00CF4578">
        <w:rPr>
          <w:rFonts w:asciiTheme="minorHAnsi" w:hAnsiTheme="minorHAnsi" w:cstheme="minorHAnsi"/>
          <w:sz w:val="22"/>
          <w:szCs w:val="22"/>
          <w:lang w:val="nl-NL"/>
        </w:rPr>
        <w:t xml:space="preserve"> Er komt een </w:t>
      </w:r>
      <w:r w:rsidR="00C3145D">
        <w:rPr>
          <w:rFonts w:asciiTheme="minorHAnsi" w:hAnsiTheme="minorHAnsi" w:cstheme="minorHAnsi"/>
          <w:sz w:val="22"/>
          <w:szCs w:val="22"/>
          <w:lang w:val="nl-NL"/>
        </w:rPr>
        <w:t xml:space="preserve">ganse </w:t>
      </w:r>
      <w:r w:rsidR="00CF4578">
        <w:rPr>
          <w:rFonts w:asciiTheme="minorHAnsi" w:hAnsiTheme="minorHAnsi" w:cstheme="minorHAnsi"/>
          <w:sz w:val="22"/>
          <w:szCs w:val="22"/>
          <w:lang w:val="nl-NL"/>
        </w:rPr>
        <w:t>zorgsite met voorzieningen voor verschillende doelgroepen, waaronder:</w:t>
      </w:r>
    </w:p>
    <w:p w:rsidR="00CF4578" w:rsidRPr="00CF4578" w:rsidRDefault="00CF4578" w:rsidP="00C3145D">
      <w:pPr>
        <w:jc w:val="both"/>
        <w:rPr>
          <w:rFonts w:asciiTheme="minorHAnsi" w:hAnsiTheme="minorHAnsi" w:cstheme="minorHAnsi"/>
          <w:sz w:val="22"/>
          <w:szCs w:val="22"/>
          <w:lang w:val="nl-NL"/>
        </w:rPr>
      </w:pPr>
      <w:r w:rsidRPr="00CF4578">
        <w:rPr>
          <w:rFonts w:asciiTheme="minorHAnsi" w:hAnsiTheme="minorHAnsi" w:cstheme="minorHAnsi"/>
          <w:sz w:val="22"/>
          <w:szCs w:val="22"/>
          <w:lang w:val="nl-NL"/>
        </w:rPr>
        <w:t xml:space="preserve">- een schoolgebouw met kinderopvang; </w:t>
      </w:r>
    </w:p>
    <w:p w:rsidR="00CF4578" w:rsidRPr="00CF4578" w:rsidRDefault="00CF4578" w:rsidP="00C3145D">
      <w:pPr>
        <w:jc w:val="both"/>
        <w:rPr>
          <w:rFonts w:asciiTheme="minorHAnsi" w:hAnsiTheme="minorHAnsi" w:cstheme="minorHAnsi"/>
          <w:sz w:val="22"/>
          <w:szCs w:val="22"/>
          <w:lang w:val="nl-NL"/>
        </w:rPr>
      </w:pPr>
      <w:r w:rsidRPr="00CF4578">
        <w:rPr>
          <w:rFonts w:asciiTheme="minorHAnsi" w:hAnsiTheme="minorHAnsi" w:cstheme="minorHAnsi"/>
          <w:sz w:val="22"/>
          <w:szCs w:val="22"/>
          <w:lang w:val="nl-NL"/>
        </w:rPr>
        <w:t xml:space="preserve">- een nieuw woonzorgcentrum (in plaats van het huidige); </w:t>
      </w:r>
    </w:p>
    <w:p w:rsidR="00CF4578" w:rsidRPr="00CF4578" w:rsidRDefault="00CF4578" w:rsidP="00C3145D">
      <w:pPr>
        <w:jc w:val="both"/>
        <w:rPr>
          <w:rFonts w:asciiTheme="minorHAnsi" w:hAnsiTheme="minorHAnsi" w:cstheme="minorHAnsi"/>
          <w:sz w:val="22"/>
          <w:szCs w:val="22"/>
          <w:lang w:val="nl-NL"/>
        </w:rPr>
      </w:pPr>
      <w:r w:rsidRPr="00CF4578">
        <w:rPr>
          <w:rFonts w:asciiTheme="minorHAnsi" w:hAnsiTheme="minorHAnsi" w:cstheme="minorHAnsi"/>
          <w:sz w:val="22"/>
          <w:szCs w:val="22"/>
          <w:lang w:val="nl-NL"/>
        </w:rPr>
        <w:t xml:space="preserve">- voorziening voor personen met een beperking; </w:t>
      </w:r>
    </w:p>
    <w:p w:rsidR="00CF4578" w:rsidRPr="00CF4578" w:rsidRDefault="00CF4578" w:rsidP="00C3145D">
      <w:pPr>
        <w:jc w:val="both"/>
        <w:rPr>
          <w:rFonts w:asciiTheme="minorHAnsi" w:hAnsiTheme="minorHAnsi" w:cstheme="minorHAnsi"/>
          <w:sz w:val="22"/>
          <w:szCs w:val="22"/>
          <w:lang w:val="nl-NL"/>
        </w:rPr>
      </w:pPr>
      <w:r w:rsidRPr="00CF4578">
        <w:rPr>
          <w:rFonts w:asciiTheme="minorHAnsi" w:hAnsiTheme="minorHAnsi" w:cstheme="minorHAnsi"/>
          <w:sz w:val="22"/>
          <w:szCs w:val="22"/>
          <w:lang w:val="nl-NL"/>
        </w:rPr>
        <w:t>- volkstuintjes</w:t>
      </w:r>
      <w:r w:rsidR="001A37FF">
        <w:rPr>
          <w:rFonts w:asciiTheme="minorHAnsi" w:hAnsiTheme="minorHAnsi" w:cstheme="minorHAnsi"/>
          <w:sz w:val="22"/>
          <w:szCs w:val="22"/>
          <w:lang w:val="nl-NL"/>
        </w:rPr>
        <w:t>.</w:t>
      </w:r>
    </w:p>
    <w:p w:rsidR="00582753" w:rsidRPr="005D5001" w:rsidRDefault="00F248D4" w:rsidP="00C3145D">
      <w:pPr>
        <w:tabs>
          <w:tab w:val="left" w:pos="-1440"/>
          <w:tab w:val="left" w:pos="-720"/>
          <w:tab w:val="left" w:pos="6804"/>
        </w:tabs>
        <w:jc w:val="both"/>
        <w:rPr>
          <w:rFonts w:asciiTheme="minorHAnsi" w:hAnsiTheme="minorHAnsi" w:cstheme="minorHAnsi"/>
          <w:sz w:val="22"/>
          <w:szCs w:val="22"/>
          <w:lang w:val="nl-NL"/>
        </w:rPr>
      </w:pPr>
      <w:r w:rsidRPr="005D5001">
        <w:rPr>
          <w:rFonts w:asciiTheme="minorHAnsi" w:hAnsiTheme="minorHAnsi" w:cstheme="minorHAnsi"/>
          <w:sz w:val="22"/>
          <w:szCs w:val="22"/>
          <w:lang w:val="nl-NL"/>
        </w:rPr>
        <w:tab/>
      </w:r>
    </w:p>
    <w:p w:rsidR="004627AC" w:rsidRDefault="0039531D" w:rsidP="00C3145D">
      <w:pPr>
        <w:jc w:val="both"/>
        <w:rPr>
          <w:rFonts w:asciiTheme="minorHAnsi" w:hAnsiTheme="minorHAnsi" w:cstheme="minorHAnsi"/>
          <w:sz w:val="22"/>
          <w:szCs w:val="22"/>
          <w:lang w:val="nl-NL"/>
        </w:rPr>
      </w:pPr>
      <w:r>
        <w:rPr>
          <w:rFonts w:asciiTheme="minorHAnsi" w:hAnsiTheme="minorHAnsi" w:cstheme="minorHAnsi"/>
          <w:sz w:val="22"/>
          <w:szCs w:val="22"/>
          <w:lang w:val="nl-NL"/>
        </w:rPr>
        <w:t>Met deze brief willen we jullie, als ouders van de leerlingen van de gemeentelijke basisschool</w:t>
      </w:r>
      <w:r w:rsidR="00C3145D">
        <w:rPr>
          <w:rFonts w:asciiTheme="minorHAnsi" w:hAnsiTheme="minorHAnsi" w:cstheme="minorHAnsi"/>
          <w:sz w:val="22"/>
          <w:szCs w:val="22"/>
          <w:lang w:val="nl-NL"/>
        </w:rPr>
        <w:t>,</w:t>
      </w:r>
      <w:r>
        <w:rPr>
          <w:rFonts w:asciiTheme="minorHAnsi" w:hAnsiTheme="minorHAnsi" w:cstheme="minorHAnsi"/>
          <w:sz w:val="22"/>
          <w:szCs w:val="22"/>
          <w:lang w:val="nl-NL"/>
        </w:rPr>
        <w:t xml:space="preserve"> op de hoogte houden van </w:t>
      </w:r>
      <w:r w:rsidR="001A37FF">
        <w:rPr>
          <w:rFonts w:asciiTheme="minorHAnsi" w:hAnsiTheme="minorHAnsi" w:cstheme="minorHAnsi"/>
          <w:sz w:val="22"/>
          <w:szCs w:val="22"/>
          <w:lang w:val="nl-NL"/>
        </w:rPr>
        <w:t>de verdere plannen hieromtrent.</w:t>
      </w:r>
      <w:r>
        <w:rPr>
          <w:rFonts w:asciiTheme="minorHAnsi" w:hAnsiTheme="minorHAnsi" w:cstheme="minorHAnsi"/>
          <w:sz w:val="22"/>
          <w:szCs w:val="22"/>
          <w:lang w:val="nl-NL"/>
        </w:rPr>
        <w:t xml:space="preserve"> </w:t>
      </w:r>
      <w:r w:rsidRPr="00C3145D">
        <w:rPr>
          <w:rFonts w:asciiTheme="minorHAnsi" w:hAnsiTheme="minorHAnsi" w:cstheme="minorHAnsi"/>
          <w:sz w:val="22"/>
          <w:szCs w:val="22"/>
          <w:lang w:val="nl-NL"/>
        </w:rPr>
        <w:t xml:space="preserve">Na het bekijken van verschillende mogelijkheden, werd gewerkt naar het samenbrengen van de vestigingen van de basisscholen in Hulshout op één site die centraal ligt binnen de deelgemeente Hulshout. </w:t>
      </w:r>
    </w:p>
    <w:p w:rsidR="00C3145D" w:rsidRPr="00C3145D" w:rsidRDefault="004627AC" w:rsidP="00C3145D">
      <w:pPr>
        <w:jc w:val="both"/>
        <w:rPr>
          <w:rFonts w:asciiTheme="minorHAnsi" w:hAnsiTheme="minorHAnsi" w:cstheme="minorHAnsi"/>
          <w:sz w:val="22"/>
          <w:szCs w:val="22"/>
          <w:lang w:val="nl-NL"/>
        </w:rPr>
      </w:pPr>
      <w:r>
        <w:rPr>
          <w:rFonts w:asciiTheme="minorHAnsi" w:hAnsiTheme="minorHAnsi" w:cstheme="minorHAnsi"/>
          <w:sz w:val="22"/>
          <w:szCs w:val="22"/>
          <w:lang w:val="nl-NL"/>
        </w:rPr>
        <w:br/>
      </w:r>
      <w:r w:rsidR="0039531D" w:rsidRPr="00C3145D">
        <w:rPr>
          <w:rFonts w:asciiTheme="minorHAnsi" w:hAnsiTheme="minorHAnsi" w:cstheme="minorHAnsi"/>
          <w:sz w:val="22"/>
          <w:szCs w:val="22"/>
          <w:lang w:val="nl-NL"/>
        </w:rPr>
        <w:t>De school zal niet in één keer gebouwd worden, maar in verschillende fases.</w:t>
      </w:r>
      <w:r w:rsidR="001A37FF">
        <w:rPr>
          <w:rFonts w:asciiTheme="minorHAnsi" w:hAnsiTheme="minorHAnsi" w:cstheme="minorHAnsi"/>
          <w:sz w:val="22"/>
          <w:szCs w:val="22"/>
          <w:lang w:val="nl-NL"/>
        </w:rPr>
        <w:t xml:space="preserve"> </w:t>
      </w:r>
      <w:r w:rsidR="005A7688">
        <w:rPr>
          <w:rFonts w:asciiTheme="minorHAnsi" w:hAnsiTheme="minorHAnsi" w:cstheme="minorHAnsi"/>
          <w:sz w:val="22"/>
          <w:szCs w:val="22"/>
          <w:lang w:val="nl-NL"/>
        </w:rPr>
        <w:t xml:space="preserve">Volgens de huidige plannen wordt het nieuwe schoolgebouw ten vroegste in 2023 geplaatst en zullen de klassen </w:t>
      </w:r>
      <w:r w:rsidR="00A748F1">
        <w:rPr>
          <w:rFonts w:asciiTheme="minorHAnsi" w:hAnsiTheme="minorHAnsi" w:cstheme="minorHAnsi"/>
          <w:sz w:val="22"/>
          <w:szCs w:val="22"/>
          <w:lang w:val="nl-NL"/>
        </w:rPr>
        <w:t xml:space="preserve">van de locatie aan de Grote Baan als eerste verhuizen. </w:t>
      </w:r>
    </w:p>
    <w:p w:rsidR="00582753" w:rsidRPr="005D5001" w:rsidRDefault="00C3145D" w:rsidP="001A37FF">
      <w:pPr>
        <w:jc w:val="both"/>
        <w:rPr>
          <w:rFonts w:asciiTheme="minorHAnsi" w:hAnsiTheme="minorHAnsi" w:cstheme="minorHAnsi"/>
          <w:sz w:val="22"/>
          <w:szCs w:val="22"/>
          <w:lang w:val="nl-NL"/>
        </w:rPr>
      </w:pPr>
      <w:r w:rsidRPr="00C3145D">
        <w:rPr>
          <w:rFonts w:asciiTheme="minorHAnsi" w:hAnsiTheme="minorHAnsi" w:cstheme="minorHAnsi"/>
          <w:sz w:val="22"/>
          <w:szCs w:val="22"/>
          <w:lang w:val="nl-NL"/>
        </w:rPr>
        <w:t xml:space="preserve">De leerlingen die naar school gaan in het gebouw aan de </w:t>
      </w:r>
      <w:proofErr w:type="spellStart"/>
      <w:r w:rsidRPr="00C3145D">
        <w:rPr>
          <w:rFonts w:asciiTheme="minorHAnsi" w:hAnsiTheme="minorHAnsi" w:cstheme="minorHAnsi"/>
          <w:sz w:val="22"/>
          <w:szCs w:val="22"/>
          <w:lang w:val="nl-NL"/>
        </w:rPr>
        <w:t>Strepestraat</w:t>
      </w:r>
      <w:proofErr w:type="spellEnd"/>
      <w:r w:rsidRPr="00C3145D">
        <w:rPr>
          <w:rFonts w:asciiTheme="minorHAnsi" w:hAnsiTheme="minorHAnsi" w:cstheme="minorHAnsi"/>
          <w:sz w:val="22"/>
          <w:szCs w:val="22"/>
          <w:lang w:val="nl-NL"/>
        </w:rPr>
        <w:t xml:space="preserve"> zullen pas in een volgende fase verhuizen.  De bouw </w:t>
      </w:r>
      <w:r w:rsidR="001A37FF">
        <w:rPr>
          <w:rFonts w:asciiTheme="minorHAnsi" w:hAnsiTheme="minorHAnsi" w:cstheme="minorHAnsi"/>
          <w:sz w:val="22"/>
          <w:szCs w:val="22"/>
          <w:lang w:val="nl-NL"/>
        </w:rPr>
        <w:t>in</w:t>
      </w:r>
      <w:r w:rsidRPr="00C3145D">
        <w:rPr>
          <w:rFonts w:asciiTheme="minorHAnsi" w:hAnsiTheme="minorHAnsi" w:cstheme="minorHAnsi"/>
          <w:sz w:val="22"/>
          <w:szCs w:val="22"/>
          <w:lang w:val="nl-NL"/>
        </w:rPr>
        <w:t xml:space="preserve"> de tweede fase is nog niet binnen de volgende vijf jaar gepland. Dit wil dus zeggen dat de vestiging van de </w:t>
      </w:r>
      <w:proofErr w:type="spellStart"/>
      <w:r w:rsidRPr="00C3145D">
        <w:rPr>
          <w:rFonts w:asciiTheme="minorHAnsi" w:hAnsiTheme="minorHAnsi" w:cstheme="minorHAnsi"/>
          <w:sz w:val="22"/>
          <w:szCs w:val="22"/>
          <w:lang w:val="nl-NL"/>
        </w:rPr>
        <w:t>Strepestraat</w:t>
      </w:r>
      <w:proofErr w:type="spellEnd"/>
      <w:r w:rsidRPr="00C3145D">
        <w:rPr>
          <w:rFonts w:asciiTheme="minorHAnsi" w:hAnsiTheme="minorHAnsi" w:cstheme="minorHAnsi"/>
          <w:sz w:val="22"/>
          <w:szCs w:val="22"/>
          <w:lang w:val="nl-NL"/>
        </w:rPr>
        <w:t xml:space="preserve"> nog een tijdje in gebruik zal blijven. U wordt ruim op voorhand geïnfor</w:t>
      </w:r>
      <w:r w:rsidR="004627AC">
        <w:rPr>
          <w:rFonts w:asciiTheme="minorHAnsi" w:hAnsiTheme="minorHAnsi" w:cstheme="minorHAnsi"/>
          <w:sz w:val="22"/>
          <w:szCs w:val="22"/>
          <w:lang w:val="nl-NL"/>
        </w:rPr>
        <w:t xml:space="preserve">meerd als de plannen concreter </w:t>
      </w:r>
      <w:r w:rsidRPr="00C3145D">
        <w:rPr>
          <w:rFonts w:asciiTheme="minorHAnsi" w:hAnsiTheme="minorHAnsi" w:cstheme="minorHAnsi"/>
          <w:sz w:val="22"/>
          <w:szCs w:val="22"/>
          <w:lang w:val="nl-NL"/>
        </w:rPr>
        <w:t xml:space="preserve">worden. </w:t>
      </w:r>
    </w:p>
    <w:p w:rsidR="00A841B8" w:rsidRDefault="00A841B8" w:rsidP="00C3145D">
      <w:pPr>
        <w:tabs>
          <w:tab w:val="left" w:pos="-1440"/>
          <w:tab w:val="left" w:pos="-720"/>
          <w:tab w:val="left" w:pos="6804"/>
        </w:tabs>
        <w:jc w:val="both"/>
        <w:rPr>
          <w:rFonts w:asciiTheme="minorHAnsi" w:hAnsiTheme="minorHAnsi" w:cstheme="minorHAnsi"/>
          <w:sz w:val="22"/>
          <w:szCs w:val="22"/>
          <w:lang w:val="nl-NL"/>
        </w:rPr>
      </w:pPr>
    </w:p>
    <w:p w:rsidR="0039531D" w:rsidRDefault="0039531D" w:rsidP="00C3145D">
      <w:pPr>
        <w:tabs>
          <w:tab w:val="left" w:pos="-1440"/>
          <w:tab w:val="left" w:pos="-720"/>
          <w:tab w:val="left" w:pos="6804"/>
        </w:tabs>
        <w:jc w:val="both"/>
        <w:rPr>
          <w:rFonts w:asciiTheme="minorHAnsi" w:hAnsiTheme="minorHAnsi" w:cstheme="minorHAnsi"/>
          <w:sz w:val="22"/>
          <w:szCs w:val="22"/>
          <w:lang w:val="nl-NL"/>
        </w:rPr>
      </w:pPr>
      <w:r>
        <w:rPr>
          <w:rFonts w:asciiTheme="minorHAnsi" w:hAnsiTheme="minorHAnsi" w:cstheme="minorHAnsi"/>
          <w:sz w:val="22"/>
          <w:szCs w:val="22"/>
          <w:lang w:val="nl-NL"/>
        </w:rPr>
        <w:t>Binnenkort lanceren wij ook een aparte webpagina en een nieuwsbrief over de voortgang van het project. Ook hierover zal u te zijner tijd meer informatie ontvangen.</w:t>
      </w:r>
    </w:p>
    <w:p w:rsidR="00A748F1" w:rsidRDefault="00A748F1" w:rsidP="001A37FF">
      <w:pPr>
        <w:tabs>
          <w:tab w:val="left" w:pos="-1440"/>
          <w:tab w:val="left" w:pos="-720"/>
          <w:tab w:val="left" w:pos="6804"/>
        </w:tabs>
        <w:rPr>
          <w:rFonts w:asciiTheme="minorHAnsi" w:hAnsiTheme="minorHAnsi" w:cstheme="minorHAnsi"/>
          <w:sz w:val="22"/>
          <w:szCs w:val="22"/>
          <w:lang w:val="nl-NL"/>
        </w:rPr>
      </w:pPr>
      <w:r>
        <w:rPr>
          <w:rFonts w:asciiTheme="minorHAnsi" w:hAnsiTheme="minorHAnsi" w:cstheme="minorHAnsi"/>
          <w:sz w:val="22"/>
          <w:szCs w:val="22"/>
          <w:lang w:val="nl-NL"/>
        </w:rPr>
        <w:t xml:space="preserve">Met vragen of bezorgdheden kan u </w:t>
      </w:r>
      <w:r w:rsidR="0039531D">
        <w:rPr>
          <w:rFonts w:asciiTheme="minorHAnsi" w:hAnsiTheme="minorHAnsi" w:cstheme="minorHAnsi"/>
          <w:sz w:val="22"/>
          <w:szCs w:val="22"/>
          <w:lang w:val="nl-NL"/>
        </w:rPr>
        <w:t xml:space="preserve">alvast </w:t>
      </w:r>
      <w:r>
        <w:rPr>
          <w:rFonts w:asciiTheme="minorHAnsi" w:hAnsiTheme="minorHAnsi" w:cstheme="minorHAnsi"/>
          <w:sz w:val="22"/>
          <w:szCs w:val="22"/>
          <w:lang w:val="nl-NL"/>
        </w:rPr>
        <w:t xml:space="preserve">terecht op het e-mailadres: </w:t>
      </w:r>
      <w:hyperlink r:id="rId9" w:history="1">
        <w:r w:rsidRPr="00CE7777">
          <w:rPr>
            <w:rStyle w:val="Hyperlink"/>
            <w:rFonts w:asciiTheme="minorHAnsi" w:hAnsiTheme="minorHAnsi" w:cstheme="minorHAnsi"/>
            <w:sz w:val="22"/>
            <w:szCs w:val="22"/>
            <w:lang w:val="nl-NL"/>
          </w:rPr>
          <w:t>siteternethe@hulshout.be</w:t>
        </w:r>
      </w:hyperlink>
      <w:r>
        <w:rPr>
          <w:rFonts w:asciiTheme="minorHAnsi" w:hAnsiTheme="minorHAnsi" w:cstheme="minorHAnsi"/>
          <w:sz w:val="22"/>
          <w:szCs w:val="22"/>
          <w:lang w:val="nl-NL"/>
        </w:rPr>
        <w:t>.</w:t>
      </w:r>
    </w:p>
    <w:p w:rsidR="00A748F1" w:rsidRDefault="00A748F1" w:rsidP="00F248D4">
      <w:pPr>
        <w:tabs>
          <w:tab w:val="left" w:pos="-1440"/>
          <w:tab w:val="left" w:pos="-720"/>
          <w:tab w:val="left" w:pos="6804"/>
        </w:tabs>
        <w:jc w:val="both"/>
        <w:rPr>
          <w:rFonts w:asciiTheme="minorHAnsi" w:hAnsiTheme="minorHAnsi" w:cstheme="minorHAnsi"/>
          <w:sz w:val="22"/>
          <w:szCs w:val="22"/>
          <w:lang w:val="nl-NL"/>
        </w:rPr>
      </w:pPr>
    </w:p>
    <w:p w:rsidR="00274601" w:rsidRDefault="00274601" w:rsidP="00F248D4">
      <w:pPr>
        <w:tabs>
          <w:tab w:val="left" w:pos="-1440"/>
          <w:tab w:val="left" w:pos="-720"/>
          <w:tab w:val="left" w:pos="6804"/>
        </w:tabs>
        <w:jc w:val="both"/>
        <w:rPr>
          <w:rFonts w:asciiTheme="minorHAnsi" w:hAnsiTheme="minorHAnsi" w:cstheme="minorHAnsi"/>
          <w:sz w:val="22"/>
          <w:szCs w:val="22"/>
          <w:lang w:val="nl-NL"/>
        </w:rPr>
      </w:pPr>
    </w:p>
    <w:p w:rsidR="00274601" w:rsidRPr="005D5001" w:rsidRDefault="00274601" w:rsidP="00F248D4">
      <w:pPr>
        <w:tabs>
          <w:tab w:val="left" w:pos="-1440"/>
          <w:tab w:val="left" w:pos="-720"/>
          <w:tab w:val="left" w:pos="6804"/>
        </w:tabs>
        <w:jc w:val="both"/>
        <w:rPr>
          <w:rFonts w:asciiTheme="minorHAnsi" w:hAnsiTheme="minorHAnsi" w:cstheme="minorHAnsi"/>
          <w:sz w:val="22"/>
          <w:szCs w:val="22"/>
          <w:lang w:val="nl-NL"/>
        </w:rPr>
      </w:pPr>
    </w:p>
    <w:p w:rsidR="00A841B8" w:rsidRPr="005D5001" w:rsidRDefault="00A841B8" w:rsidP="00F248D4">
      <w:pPr>
        <w:tabs>
          <w:tab w:val="left" w:pos="-1440"/>
          <w:tab w:val="left" w:pos="-720"/>
          <w:tab w:val="left" w:pos="6804"/>
        </w:tabs>
        <w:jc w:val="both"/>
        <w:rPr>
          <w:rFonts w:asciiTheme="minorHAnsi" w:hAnsiTheme="minorHAnsi" w:cstheme="minorHAnsi"/>
          <w:sz w:val="22"/>
          <w:szCs w:val="22"/>
          <w:lang w:val="nl-NL"/>
        </w:rPr>
      </w:pPr>
    </w:p>
    <w:sectPr w:rsidR="00A841B8" w:rsidRPr="005D5001" w:rsidSect="00AF36AB">
      <w:footerReference w:type="default" r:id="rId10"/>
      <w:endnotePr>
        <w:numFmt w:val="decimal"/>
      </w:endnotePr>
      <w:pgSz w:w="11906" w:h="16838"/>
      <w:pgMar w:top="1417" w:right="1417" w:bottom="1417" w:left="1417" w:header="1418" w:footer="35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1B8" w:rsidRDefault="00A841B8">
      <w:r>
        <w:separator/>
      </w:r>
    </w:p>
  </w:endnote>
  <w:endnote w:type="continuationSeparator" w:id="0">
    <w:p w:rsidR="00A841B8" w:rsidRDefault="00A8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1B8" w:rsidRPr="00AF36AB" w:rsidRDefault="00A841B8"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sz w:val="16"/>
        <w:lang w:val="nl-BE"/>
      </w:rPr>
    </w:pPr>
    <w:r>
      <w:rPr>
        <w:noProof/>
        <w:sz w:val="16"/>
        <w:lang w:val="nl-BE" w:eastAsia="nl-BE" w:bidi="ar-SA"/>
      </w:rPr>
      <w:drawing>
        <wp:anchor distT="0" distB="0" distL="114300" distR="114300" simplePos="0" relativeHeight="251661312" behindDoc="0" locked="0" layoutInCell="1" allowOverlap="1">
          <wp:simplePos x="0" y="0"/>
          <wp:positionH relativeFrom="margin">
            <wp:posOffset>-156845</wp:posOffset>
          </wp:positionH>
          <wp:positionV relativeFrom="margin">
            <wp:posOffset>9265855</wp:posOffset>
          </wp:positionV>
          <wp:extent cx="174625" cy="174625"/>
          <wp:effectExtent l="19050" t="0" r="0" b="0"/>
          <wp:wrapSquare wrapText="bothSides"/>
          <wp:docPr id="7" name="Afbeelding 0" descr="poppet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petje.jpg"/>
                  <pic:cNvPicPr/>
                </pic:nvPicPr>
                <pic:blipFill>
                  <a:blip r:embed="rId1" cstate="print"/>
                  <a:stretch>
                    <a:fillRect/>
                  </a:stretch>
                </pic:blipFill>
                <pic:spPr>
                  <a:xfrm>
                    <a:off x="0" y="0"/>
                    <a:ext cx="174625" cy="174625"/>
                  </a:xfrm>
                  <a:prstGeom prst="rect">
                    <a:avLst/>
                  </a:prstGeom>
                </pic:spPr>
              </pic:pic>
            </a:graphicData>
          </a:graphic>
        </wp:anchor>
      </w:drawing>
    </w:r>
    <w:r w:rsidR="00AB3090">
      <w:rPr>
        <w:noProof/>
        <w:sz w:val="16"/>
        <w:lang w:val="nl-BE" w:eastAsia="nl-BE" w:bidi="ar-SA"/>
      </w:rPr>
      <mc:AlternateContent>
        <mc:Choice Requires="wps">
          <w:drawing>
            <wp:anchor distT="0" distB="0" distL="114300" distR="114300" simplePos="0" relativeHeight="251660288" behindDoc="1" locked="0" layoutInCell="1" allowOverlap="1">
              <wp:simplePos x="0" y="0"/>
              <wp:positionH relativeFrom="column">
                <wp:posOffset>-889635</wp:posOffset>
              </wp:positionH>
              <wp:positionV relativeFrom="page">
                <wp:posOffset>10513695</wp:posOffset>
              </wp:positionV>
              <wp:extent cx="7629525" cy="0"/>
              <wp:effectExtent l="5715" t="7620" r="1333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9525" cy="0"/>
                      </a:xfrm>
                      <a:prstGeom prst="straightConnector1">
                        <a:avLst/>
                      </a:prstGeom>
                      <a:noFill/>
                      <a:ln w="6350">
                        <a:solidFill>
                          <a:srgbClr val="BECE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B8E4A" id="_x0000_t32" coordsize="21600,21600" o:spt="32" o:oned="t" path="m,l21600,21600e" filled="f">
              <v:path arrowok="t" fillok="f" o:connecttype="none"/>
              <o:lock v:ext="edit" shapetype="t"/>
            </v:shapetype>
            <v:shape id="AutoShape 2" o:spid="_x0000_s1026" type="#_x0000_t32" style="position:absolute;margin-left:-70.05pt;margin-top:827.85pt;width:600.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" strokecolor="#bece08" strokeweight=".5pt">
              <w10:wrap anchory="page"/>
            </v:shape>
          </w:pict>
        </mc:Fallback>
      </mc:AlternateContent>
    </w:r>
    <w:r w:rsidR="00AB3090">
      <w:rPr>
        <w:noProof/>
        <w:sz w:val="16"/>
        <w:lang w:val="nl-BE" w:eastAsia="nl-BE" w:bidi="ar-SA"/>
      </w:rPr>
      <mc:AlternateContent>
        <mc:Choice Requires="wps">
          <w:drawing>
            <wp:anchor distT="0" distB="0" distL="114300" distR="114300" simplePos="0" relativeHeight="251659264" behindDoc="1" locked="0" layoutInCell="1" allowOverlap="1">
              <wp:simplePos x="0" y="0"/>
              <wp:positionH relativeFrom="column">
                <wp:posOffset>-916305</wp:posOffset>
              </wp:positionH>
              <wp:positionV relativeFrom="page">
                <wp:posOffset>10291445</wp:posOffset>
              </wp:positionV>
              <wp:extent cx="7629525" cy="0"/>
              <wp:effectExtent l="7620" t="13970" r="1143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9525" cy="0"/>
                      </a:xfrm>
                      <a:prstGeom prst="straightConnector1">
                        <a:avLst/>
                      </a:prstGeom>
                      <a:noFill/>
                      <a:ln w="6350">
                        <a:solidFill>
                          <a:srgbClr val="BECE0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F1BFA" id="AutoShape 3" o:spid="_x0000_s1026" type="#_x0000_t32" style="position:absolute;margin-left:-72.15pt;margin-top:810.35pt;width:60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" strokecolor="#bece08" strokeweight=".5pt">
              <w10:wrap anchory="page"/>
            </v:shape>
          </w:pict>
        </mc:Fallback>
      </mc:AlternateContent>
    </w:r>
    <w:r w:rsidR="00EF40F8">
      <w:rPr>
        <w:rFonts w:ascii="Calibri" w:hAnsi="Calibri" w:cs="Calibri"/>
        <w:color w:val="878787"/>
        <w:sz w:val="18"/>
        <w:szCs w:val="18"/>
        <w:lang w:val="nl-BE"/>
      </w:rPr>
      <w:t xml:space="preserve">Lokaal bestuur Hulshout, locatie OCMW, </w:t>
    </w:r>
    <w:r w:rsidRPr="00AF36AB">
      <w:rPr>
        <w:rFonts w:ascii="Calibri" w:hAnsi="Calibri" w:cs="Calibri"/>
        <w:color w:val="878787"/>
        <w:sz w:val="18"/>
        <w:szCs w:val="18"/>
        <w:lang w:val="nl-BE"/>
      </w:rPr>
      <w:t xml:space="preserve"> </w:t>
    </w:r>
    <w:r w:rsidR="00EF40F8">
      <w:rPr>
        <w:rFonts w:ascii="Calibri" w:hAnsi="Calibri" w:cs="Calibri"/>
        <w:color w:val="888788"/>
        <w:sz w:val="18"/>
        <w:szCs w:val="18"/>
        <w:lang w:val="nl-BE" w:eastAsia="nl-BE" w:bidi="ar-SA"/>
      </w:rPr>
      <w:t>Grote Baan 264,</w:t>
    </w:r>
    <w:r w:rsidR="00AB3090">
      <w:rPr>
        <w:rFonts w:ascii="Calibri" w:hAnsi="Calibri" w:cs="Calibri"/>
        <w:color w:val="888788"/>
        <w:sz w:val="18"/>
        <w:szCs w:val="18"/>
        <w:lang w:val="nl-BE" w:eastAsia="nl-BE" w:bidi="ar-SA"/>
      </w:rPr>
      <w:t xml:space="preserve"> 2235 Hulshout - Tel: 015</w:t>
    </w:r>
    <w:r w:rsidR="00EF40F8">
      <w:rPr>
        <w:rFonts w:ascii="Calibri" w:hAnsi="Calibri" w:cs="Calibri"/>
        <w:color w:val="888788"/>
        <w:sz w:val="18"/>
        <w:szCs w:val="18"/>
        <w:lang w:val="nl-BE" w:eastAsia="nl-BE" w:bidi="ar-SA"/>
      </w:rPr>
      <w:t> 75 01 00</w:t>
    </w:r>
    <w:r w:rsidR="00AB3090">
      <w:rPr>
        <w:rFonts w:ascii="Calibri" w:hAnsi="Calibri" w:cs="Calibri"/>
        <w:color w:val="888788"/>
        <w:sz w:val="18"/>
        <w:szCs w:val="18"/>
        <w:lang w:val="nl-BE" w:eastAsia="nl-BE" w:bidi="ar-SA"/>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1B8" w:rsidRDefault="00A841B8">
      <w:r>
        <w:separator/>
      </w:r>
    </w:p>
  </w:footnote>
  <w:footnote w:type="continuationSeparator" w:id="0">
    <w:p w:rsidR="00A841B8" w:rsidRDefault="00A8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11CF8"/>
    <w:multiLevelType w:val="singleLevel"/>
    <w:tmpl w:val="06821E3C"/>
    <w:lvl w:ilvl="0">
      <w:numFmt w:val="bullet"/>
      <w:lvlText w:val="-"/>
      <w:lvlJc w:val="left"/>
      <w:pPr>
        <w:tabs>
          <w:tab w:val="num" w:pos="360"/>
        </w:tabs>
        <w:ind w:left="360" w:hanging="360"/>
      </w:pPr>
      <w:rPr>
        <w:rFonts w:hint="default"/>
      </w:rPr>
    </w:lvl>
  </w:abstractNum>
  <w:abstractNum w:abstractNumId="1" w15:restartNumberingAfterBreak="0">
    <w:nsid w:val="0DD67187"/>
    <w:multiLevelType w:val="hybridMultilevel"/>
    <w:tmpl w:val="92847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FB67CF4"/>
    <w:multiLevelType w:val="hybridMultilevel"/>
    <w:tmpl w:val="2A043C70"/>
    <w:lvl w:ilvl="0" w:tplc="C31C815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432E7BE2"/>
    <w:multiLevelType w:val="hybridMultilevel"/>
    <w:tmpl w:val="4E9C3662"/>
    <w:lvl w:ilvl="0" w:tplc="269A6F68">
      <w:start w:val="2200"/>
      <w:numFmt w:val="decimal"/>
      <w:lvlText w:val="%1"/>
      <w:lvlJc w:val="left"/>
      <w:pPr>
        <w:tabs>
          <w:tab w:val="num" w:pos="5100"/>
        </w:tabs>
        <w:ind w:left="5100" w:hanging="1155"/>
      </w:pPr>
      <w:rPr>
        <w:rFonts w:hint="default"/>
      </w:rPr>
    </w:lvl>
    <w:lvl w:ilvl="1" w:tplc="04130019" w:tentative="1">
      <w:start w:val="1"/>
      <w:numFmt w:val="lowerLetter"/>
      <w:lvlText w:val="%2."/>
      <w:lvlJc w:val="left"/>
      <w:pPr>
        <w:tabs>
          <w:tab w:val="num" w:pos="5025"/>
        </w:tabs>
        <w:ind w:left="5025" w:hanging="360"/>
      </w:pPr>
    </w:lvl>
    <w:lvl w:ilvl="2" w:tplc="0413001B" w:tentative="1">
      <w:start w:val="1"/>
      <w:numFmt w:val="lowerRoman"/>
      <w:lvlText w:val="%3."/>
      <w:lvlJc w:val="right"/>
      <w:pPr>
        <w:tabs>
          <w:tab w:val="num" w:pos="5745"/>
        </w:tabs>
        <w:ind w:left="5745" w:hanging="180"/>
      </w:pPr>
    </w:lvl>
    <w:lvl w:ilvl="3" w:tplc="0413000F" w:tentative="1">
      <w:start w:val="1"/>
      <w:numFmt w:val="decimal"/>
      <w:lvlText w:val="%4."/>
      <w:lvlJc w:val="left"/>
      <w:pPr>
        <w:tabs>
          <w:tab w:val="num" w:pos="6465"/>
        </w:tabs>
        <w:ind w:left="6465" w:hanging="360"/>
      </w:pPr>
    </w:lvl>
    <w:lvl w:ilvl="4" w:tplc="04130019" w:tentative="1">
      <w:start w:val="1"/>
      <w:numFmt w:val="lowerLetter"/>
      <w:lvlText w:val="%5."/>
      <w:lvlJc w:val="left"/>
      <w:pPr>
        <w:tabs>
          <w:tab w:val="num" w:pos="7185"/>
        </w:tabs>
        <w:ind w:left="7185" w:hanging="360"/>
      </w:pPr>
    </w:lvl>
    <w:lvl w:ilvl="5" w:tplc="0413001B" w:tentative="1">
      <w:start w:val="1"/>
      <w:numFmt w:val="lowerRoman"/>
      <w:lvlText w:val="%6."/>
      <w:lvlJc w:val="right"/>
      <w:pPr>
        <w:tabs>
          <w:tab w:val="num" w:pos="7905"/>
        </w:tabs>
        <w:ind w:left="7905" w:hanging="180"/>
      </w:pPr>
    </w:lvl>
    <w:lvl w:ilvl="6" w:tplc="0413000F" w:tentative="1">
      <w:start w:val="1"/>
      <w:numFmt w:val="decimal"/>
      <w:lvlText w:val="%7."/>
      <w:lvlJc w:val="left"/>
      <w:pPr>
        <w:tabs>
          <w:tab w:val="num" w:pos="8625"/>
        </w:tabs>
        <w:ind w:left="8625" w:hanging="360"/>
      </w:pPr>
    </w:lvl>
    <w:lvl w:ilvl="7" w:tplc="04130019" w:tentative="1">
      <w:start w:val="1"/>
      <w:numFmt w:val="lowerLetter"/>
      <w:lvlText w:val="%8."/>
      <w:lvlJc w:val="left"/>
      <w:pPr>
        <w:tabs>
          <w:tab w:val="num" w:pos="9345"/>
        </w:tabs>
        <w:ind w:left="9345" w:hanging="360"/>
      </w:pPr>
    </w:lvl>
    <w:lvl w:ilvl="8" w:tplc="0413001B" w:tentative="1">
      <w:start w:val="1"/>
      <w:numFmt w:val="lowerRoman"/>
      <w:lvlText w:val="%9."/>
      <w:lvlJc w:val="right"/>
      <w:pPr>
        <w:tabs>
          <w:tab w:val="num" w:pos="10065"/>
        </w:tabs>
        <w:ind w:left="10065" w:hanging="180"/>
      </w:pPr>
    </w:lvl>
  </w:abstractNum>
  <w:abstractNum w:abstractNumId="4" w15:restartNumberingAfterBreak="0">
    <w:nsid w:val="4DA33E76"/>
    <w:multiLevelType w:val="singleLevel"/>
    <w:tmpl w:val="D772BA0E"/>
    <w:lvl w:ilvl="0">
      <w:numFmt w:val="bullet"/>
      <w:lvlText w:val="-"/>
      <w:lvlJc w:val="left"/>
      <w:pPr>
        <w:tabs>
          <w:tab w:val="num" w:pos="1410"/>
        </w:tabs>
        <w:ind w:left="1410" w:hanging="36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o:colormru v:ext="edit" colors="#bece08"/>
      <o:colormenu v:ext="edit" fillcolor="none" strokecolor="none"/>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BBC"/>
    <w:rsid w:val="000303A2"/>
    <w:rsid w:val="00093F63"/>
    <w:rsid w:val="000D60D9"/>
    <w:rsid w:val="000E5F86"/>
    <w:rsid w:val="000F7709"/>
    <w:rsid w:val="001231DE"/>
    <w:rsid w:val="00147C03"/>
    <w:rsid w:val="0015550F"/>
    <w:rsid w:val="00164D15"/>
    <w:rsid w:val="00185F13"/>
    <w:rsid w:val="001A37FF"/>
    <w:rsid w:val="001A589A"/>
    <w:rsid w:val="001D3F53"/>
    <w:rsid w:val="002238F0"/>
    <w:rsid w:val="00237BAF"/>
    <w:rsid w:val="00251B96"/>
    <w:rsid w:val="00274601"/>
    <w:rsid w:val="002776E8"/>
    <w:rsid w:val="003372BB"/>
    <w:rsid w:val="00366939"/>
    <w:rsid w:val="0039531D"/>
    <w:rsid w:val="003B3421"/>
    <w:rsid w:val="00402DE9"/>
    <w:rsid w:val="00415A37"/>
    <w:rsid w:val="004208DB"/>
    <w:rsid w:val="00430C8F"/>
    <w:rsid w:val="00451D67"/>
    <w:rsid w:val="004627AC"/>
    <w:rsid w:val="004700B3"/>
    <w:rsid w:val="00476108"/>
    <w:rsid w:val="004C17DD"/>
    <w:rsid w:val="005260E2"/>
    <w:rsid w:val="005318E8"/>
    <w:rsid w:val="00543A0D"/>
    <w:rsid w:val="005477AB"/>
    <w:rsid w:val="00582052"/>
    <w:rsid w:val="00582753"/>
    <w:rsid w:val="005A7688"/>
    <w:rsid w:val="005D5001"/>
    <w:rsid w:val="005E6114"/>
    <w:rsid w:val="00605258"/>
    <w:rsid w:val="00657FE5"/>
    <w:rsid w:val="00670B38"/>
    <w:rsid w:val="00671249"/>
    <w:rsid w:val="006C02A5"/>
    <w:rsid w:val="006E7D70"/>
    <w:rsid w:val="00727A06"/>
    <w:rsid w:val="00732FCA"/>
    <w:rsid w:val="00745EC9"/>
    <w:rsid w:val="007509FE"/>
    <w:rsid w:val="007870EA"/>
    <w:rsid w:val="007A598F"/>
    <w:rsid w:val="007B0C3B"/>
    <w:rsid w:val="007E4CAE"/>
    <w:rsid w:val="00804C93"/>
    <w:rsid w:val="008679AC"/>
    <w:rsid w:val="008B3A35"/>
    <w:rsid w:val="008B4C5E"/>
    <w:rsid w:val="008D59D5"/>
    <w:rsid w:val="008F449D"/>
    <w:rsid w:val="00915096"/>
    <w:rsid w:val="00932268"/>
    <w:rsid w:val="0094078B"/>
    <w:rsid w:val="00943143"/>
    <w:rsid w:val="009579E1"/>
    <w:rsid w:val="00970B24"/>
    <w:rsid w:val="009B140B"/>
    <w:rsid w:val="009B2C06"/>
    <w:rsid w:val="009B386E"/>
    <w:rsid w:val="009B65A3"/>
    <w:rsid w:val="00A30641"/>
    <w:rsid w:val="00A70067"/>
    <w:rsid w:val="00A748F1"/>
    <w:rsid w:val="00A841B8"/>
    <w:rsid w:val="00AB3090"/>
    <w:rsid w:val="00AF36AB"/>
    <w:rsid w:val="00B10E1C"/>
    <w:rsid w:val="00B13BBC"/>
    <w:rsid w:val="00B47ECF"/>
    <w:rsid w:val="00B85F82"/>
    <w:rsid w:val="00B9013D"/>
    <w:rsid w:val="00B96B5F"/>
    <w:rsid w:val="00BB1D47"/>
    <w:rsid w:val="00C17D99"/>
    <w:rsid w:val="00C3145D"/>
    <w:rsid w:val="00C33118"/>
    <w:rsid w:val="00C63558"/>
    <w:rsid w:val="00C90245"/>
    <w:rsid w:val="00CF3A56"/>
    <w:rsid w:val="00CF4578"/>
    <w:rsid w:val="00D43631"/>
    <w:rsid w:val="00DE7301"/>
    <w:rsid w:val="00DF0D2B"/>
    <w:rsid w:val="00E00D62"/>
    <w:rsid w:val="00E1116A"/>
    <w:rsid w:val="00E22A29"/>
    <w:rsid w:val="00E92348"/>
    <w:rsid w:val="00E9292B"/>
    <w:rsid w:val="00EA3D23"/>
    <w:rsid w:val="00ED70BC"/>
    <w:rsid w:val="00EE3D06"/>
    <w:rsid w:val="00EF3280"/>
    <w:rsid w:val="00EF40F8"/>
    <w:rsid w:val="00F211A5"/>
    <w:rsid w:val="00F248D4"/>
    <w:rsid w:val="00F6349B"/>
    <w:rsid w:val="00F94D97"/>
    <w:rsid w:val="00FA7436"/>
    <w:rsid w:val="00FD4D37"/>
    <w:rsid w:val="00FE118F"/>
    <w:rsid w:val="00FF55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ece08"/>
      <o:colormenu v:ext="edit" fillcolor="none" strokecolor="none"/>
    </o:shapedefaults>
    <o:shapelayout v:ext="edit">
      <o:idmap v:ext="edit" data="2"/>
    </o:shapelayout>
  </w:shapeDefaults>
  <w:decimalSymbol w:val=","/>
  <w:listSeparator w:val=";"/>
  <w14:docId w14:val="19D668CB"/>
  <w15:docId w15:val="{EB05768C-B199-4495-A304-13179CD2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579E1"/>
    <w:rPr>
      <w:rFonts w:ascii="Times New Roman" w:hAnsi="Times New Roman"/>
      <w:sz w:val="24"/>
      <w:szCs w:val="24"/>
      <w:lang w:val="en-US" w:eastAsia="en-US" w:bidi="en-US"/>
    </w:rPr>
  </w:style>
  <w:style w:type="paragraph" w:styleId="Kop1">
    <w:name w:val="heading 1"/>
    <w:basedOn w:val="Standaard"/>
    <w:next w:val="Standaard"/>
    <w:link w:val="Kop1Char"/>
    <w:uiPriority w:val="9"/>
    <w:qFormat/>
    <w:rsid w:val="009579E1"/>
    <w:pPr>
      <w:keepNext/>
      <w:spacing w:before="240" w:after="60"/>
      <w:outlineLvl w:val="0"/>
    </w:pPr>
    <w:rPr>
      <w:rFonts w:ascii="Cambria" w:hAnsi="Cambria"/>
      <w:b/>
      <w:bCs/>
      <w:kern w:val="32"/>
      <w:sz w:val="32"/>
      <w:szCs w:val="32"/>
    </w:rPr>
  </w:style>
  <w:style w:type="paragraph" w:styleId="Kop2">
    <w:name w:val="heading 2"/>
    <w:basedOn w:val="Standaard"/>
    <w:next w:val="Standaard"/>
    <w:link w:val="Kop2Char"/>
    <w:uiPriority w:val="9"/>
    <w:qFormat/>
    <w:rsid w:val="009579E1"/>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qFormat/>
    <w:rsid w:val="009579E1"/>
    <w:pPr>
      <w:keepNext/>
      <w:spacing w:before="240" w:after="60"/>
      <w:outlineLvl w:val="2"/>
    </w:pPr>
    <w:rPr>
      <w:rFonts w:ascii="Cambria" w:hAnsi="Cambria"/>
      <w:b/>
      <w:bCs/>
      <w:sz w:val="26"/>
      <w:szCs w:val="26"/>
    </w:rPr>
  </w:style>
  <w:style w:type="paragraph" w:styleId="Kop4">
    <w:name w:val="heading 4"/>
    <w:basedOn w:val="Standaard"/>
    <w:next w:val="Standaard"/>
    <w:link w:val="Kop4Char"/>
    <w:uiPriority w:val="9"/>
    <w:qFormat/>
    <w:rsid w:val="009579E1"/>
    <w:pPr>
      <w:keepNext/>
      <w:spacing w:before="240" w:after="60"/>
      <w:outlineLvl w:val="3"/>
    </w:pPr>
    <w:rPr>
      <w:b/>
      <w:bCs/>
      <w:sz w:val="28"/>
      <w:szCs w:val="28"/>
    </w:rPr>
  </w:style>
  <w:style w:type="paragraph" w:styleId="Kop5">
    <w:name w:val="heading 5"/>
    <w:basedOn w:val="Standaard"/>
    <w:next w:val="Standaard"/>
    <w:link w:val="Kop5Char"/>
    <w:uiPriority w:val="9"/>
    <w:qFormat/>
    <w:rsid w:val="009579E1"/>
    <w:pPr>
      <w:spacing w:before="240" w:after="60"/>
      <w:outlineLvl w:val="4"/>
    </w:pPr>
    <w:rPr>
      <w:b/>
      <w:bCs/>
      <w:i/>
      <w:iCs/>
      <w:sz w:val="26"/>
      <w:szCs w:val="26"/>
    </w:rPr>
  </w:style>
  <w:style w:type="paragraph" w:styleId="Kop6">
    <w:name w:val="heading 6"/>
    <w:basedOn w:val="Standaard"/>
    <w:next w:val="Standaard"/>
    <w:link w:val="Kop6Char"/>
    <w:uiPriority w:val="9"/>
    <w:qFormat/>
    <w:rsid w:val="009579E1"/>
    <w:pPr>
      <w:spacing w:before="240" w:after="60"/>
      <w:outlineLvl w:val="5"/>
    </w:pPr>
    <w:rPr>
      <w:b/>
      <w:bCs/>
      <w:sz w:val="22"/>
      <w:szCs w:val="22"/>
    </w:rPr>
  </w:style>
  <w:style w:type="paragraph" w:styleId="Kop7">
    <w:name w:val="heading 7"/>
    <w:basedOn w:val="Standaard"/>
    <w:next w:val="Standaard"/>
    <w:link w:val="Kop7Char"/>
    <w:uiPriority w:val="9"/>
    <w:qFormat/>
    <w:rsid w:val="009579E1"/>
    <w:pPr>
      <w:spacing w:before="240" w:after="60"/>
      <w:outlineLvl w:val="6"/>
    </w:pPr>
  </w:style>
  <w:style w:type="paragraph" w:styleId="Kop8">
    <w:name w:val="heading 8"/>
    <w:basedOn w:val="Standaard"/>
    <w:next w:val="Standaard"/>
    <w:link w:val="Kop8Char"/>
    <w:uiPriority w:val="9"/>
    <w:qFormat/>
    <w:rsid w:val="009579E1"/>
    <w:pPr>
      <w:spacing w:before="240" w:after="60"/>
      <w:outlineLvl w:val="7"/>
    </w:pPr>
    <w:rPr>
      <w:i/>
      <w:iCs/>
    </w:rPr>
  </w:style>
  <w:style w:type="paragraph" w:styleId="Kop9">
    <w:name w:val="heading 9"/>
    <w:basedOn w:val="Standaard"/>
    <w:next w:val="Standaard"/>
    <w:link w:val="Kop9Char"/>
    <w:uiPriority w:val="9"/>
    <w:qFormat/>
    <w:rsid w:val="009579E1"/>
    <w:pPr>
      <w:spacing w:before="240" w:after="60"/>
      <w:outlineLvl w:val="8"/>
    </w:pPr>
    <w:rPr>
      <w:rFonts w:ascii="Cambria" w:hAnsi="Cambria"/>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Koptekst">
    <w:name w:val="header"/>
    <w:basedOn w:val="Standaard"/>
    <w:link w:val="KoptekstChar"/>
    <w:rsid w:val="00E22A29"/>
    <w:pPr>
      <w:tabs>
        <w:tab w:val="center" w:pos="4536"/>
        <w:tab w:val="right" w:pos="9072"/>
      </w:tabs>
    </w:pPr>
  </w:style>
  <w:style w:type="character" w:customStyle="1" w:styleId="KoptekstChar">
    <w:name w:val="Koptekst Char"/>
    <w:basedOn w:val="Standaardalinea-lettertype"/>
    <w:link w:val="Koptekst"/>
    <w:rsid w:val="00E22A29"/>
    <w:rPr>
      <w:rFonts w:ascii="Courier" w:hAnsi="Courier"/>
      <w:snapToGrid w:val="0"/>
      <w:sz w:val="24"/>
      <w:lang w:val="en-US" w:eastAsia="nl-NL"/>
    </w:rPr>
  </w:style>
  <w:style w:type="paragraph" w:styleId="Voettekst">
    <w:name w:val="footer"/>
    <w:basedOn w:val="Standaard"/>
    <w:link w:val="VoettekstChar"/>
    <w:rsid w:val="00E22A29"/>
    <w:pPr>
      <w:tabs>
        <w:tab w:val="center" w:pos="4536"/>
        <w:tab w:val="right" w:pos="9072"/>
      </w:tabs>
    </w:pPr>
  </w:style>
  <w:style w:type="character" w:customStyle="1" w:styleId="VoettekstChar">
    <w:name w:val="Voettekst Char"/>
    <w:basedOn w:val="Standaardalinea-lettertype"/>
    <w:link w:val="Voettekst"/>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9579E1"/>
    <w:rPr>
      <w:rFonts w:ascii="Cambria" w:eastAsia="Times New Roman" w:hAnsi="Cambria"/>
      <w:b/>
      <w:bCs/>
      <w:kern w:val="32"/>
      <w:sz w:val="32"/>
      <w:szCs w:val="32"/>
    </w:rPr>
  </w:style>
  <w:style w:type="character" w:customStyle="1" w:styleId="Kop2Char">
    <w:name w:val="Kop 2 Char"/>
    <w:basedOn w:val="Standaardalinea-lettertype"/>
    <w:link w:val="Kop2"/>
    <w:uiPriority w:val="9"/>
    <w:semiHidden/>
    <w:rsid w:val="009579E1"/>
    <w:rPr>
      <w:rFonts w:ascii="Cambria" w:eastAsia="Times New Roman" w:hAnsi="Cambria"/>
      <w:b/>
      <w:bCs/>
      <w:i/>
      <w:iCs/>
      <w:sz w:val="28"/>
      <w:szCs w:val="28"/>
    </w:rPr>
  </w:style>
  <w:style w:type="character" w:customStyle="1" w:styleId="Kop3Char">
    <w:name w:val="Kop 3 Char"/>
    <w:basedOn w:val="Standaardalinea-lettertype"/>
    <w:link w:val="Kop3"/>
    <w:uiPriority w:val="9"/>
    <w:semiHidden/>
    <w:rsid w:val="009579E1"/>
    <w:rPr>
      <w:rFonts w:ascii="Cambria" w:eastAsia="Times New Roman" w:hAnsi="Cambria"/>
      <w:b/>
      <w:bCs/>
      <w:sz w:val="26"/>
      <w:szCs w:val="26"/>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qFormat/>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qFormat/>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qFormat/>
    <w:rsid w:val="009579E1"/>
    <w:rPr>
      <w:b/>
      <w:bCs/>
    </w:rPr>
  </w:style>
  <w:style w:type="character" w:styleId="Nadruk">
    <w:name w:val="Emphasis"/>
    <w:basedOn w:val="Standaardalinea-lettertype"/>
    <w:uiPriority w:val="20"/>
    <w:qFormat/>
    <w:rsid w:val="009579E1"/>
    <w:rPr>
      <w:rFonts w:ascii="Calibri" w:hAnsi="Calibri"/>
      <w:b/>
      <w:i/>
      <w:iCs/>
    </w:rPr>
  </w:style>
  <w:style w:type="paragraph" w:styleId="Geenafstand">
    <w:name w:val="No Spacing"/>
    <w:basedOn w:val="Standaard"/>
    <w:uiPriority w:val="1"/>
    <w:qFormat/>
    <w:rsid w:val="009579E1"/>
    <w:rPr>
      <w:szCs w:val="32"/>
    </w:rPr>
  </w:style>
  <w:style w:type="paragraph" w:styleId="Lijstalinea">
    <w:name w:val="List Paragraph"/>
    <w:basedOn w:val="Standaard"/>
    <w:uiPriority w:val="34"/>
    <w:qFormat/>
    <w:rsid w:val="009579E1"/>
    <w:pPr>
      <w:ind w:left="720"/>
      <w:contextualSpacing/>
    </w:pPr>
  </w:style>
  <w:style w:type="paragraph" w:styleId="Citaat">
    <w:name w:val="Quote"/>
    <w:basedOn w:val="Standaard"/>
    <w:next w:val="Standaard"/>
    <w:link w:val="CitaatChar"/>
    <w:uiPriority w:val="29"/>
    <w:qFormat/>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qFormat/>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qFormat/>
    <w:rsid w:val="009579E1"/>
    <w:rPr>
      <w:i/>
      <w:color w:val="5A5A5A"/>
    </w:rPr>
  </w:style>
  <w:style w:type="character" w:styleId="Intensievebenadrukking">
    <w:name w:val="Intense Emphasis"/>
    <w:basedOn w:val="Standaardalinea-lettertype"/>
    <w:uiPriority w:val="21"/>
    <w:qFormat/>
    <w:rsid w:val="009579E1"/>
    <w:rPr>
      <w:b/>
      <w:i/>
      <w:sz w:val="24"/>
      <w:szCs w:val="24"/>
      <w:u w:val="single"/>
    </w:rPr>
  </w:style>
  <w:style w:type="character" w:styleId="Subtieleverwijzing">
    <w:name w:val="Subtle Reference"/>
    <w:basedOn w:val="Standaardalinea-lettertype"/>
    <w:uiPriority w:val="31"/>
    <w:qFormat/>
    <w:rsid w:val="009579E1"/>
    <w:rPr>
      <w:sz w:val="24"/>
      <w:szCs w:val="24"/>
      <w:u w:val="single"/>
    </w:rPr>
  </w:style>
  <w:style w:type="character" w:styleId="Intensieveverwijzing">
    <w:name w:val="Intense Reference"/>
    <w:basedOn w:val="Standaardalinea-lettertype"/>
    <w:uiPriority w:val="32"/>
    <w:qFormat/>
    <w:rsid w:val="009579E1"/>
    <w:rPr>
      <w:b/>
      <w:sz w:val="24"/>
      <w:u w:val="single"/>
    </w:rPr>
  </w:style>
  <w:style w:type="character" w:styleId="Titelvanboek">
    <w:name w:val="Book Title"/>
    <w:basedOn w:val="Standaardalinea-lettertype"/>
    <w:uiPriority w:val="33"/>
    <w:qFormat/>
    <w:rsid w:val="009579E1"/>
    <w:rPr>
      <w:rFonts w:ascii="Cambria" w:eastAsia="Times New Roman" w:hAnsi="Cambria"/>
      <w:b/>
      <w:i/>
      <w:sz w:val="24"/>
      <w:szCs w:val="24"/>
    </w:rPr>
  </w:style>
  <w:style w:type="paragraph" w:styleId="Kopvaninhoudsopgave">
    <w:name w:val="TOC Heading"/>
    <w:basedOn w:val="Kop1"/>
    <w:next w:val="Standaard"/>
    <w:uiPriority w:val="39"/>
    <w:qFormat/>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character" w:styleId="Hyperlink">
    <w:name w:val="Hyperlink"/>
    <w:basedOn w:val="Standaardalinea-lettertype"/>
    <w:unhideWhenUsed/>
    <w:rsid w:val="00A748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7793">
      <w:bodyDiv w:val="1"/>
      <w:marLeft w:val="0"/>
      <w:marRight w:val="0"/>
      <w:marTop w:val="0"/>
      <w:marBottom w:val="0"/>
      <w:divBdr>
        <w:top w:val="none" w:sz="0" w:space="0" w:color="auto"/>
        <w:left w:val="none" w:sz="0" w:space="0" w:color="auto"/>
        <w:bottom w:val="none" w:sz="0" w:space="0" w:color="auto"/>
        <w:right w:val="none" w:sz="0" w:space="0" w:color="auto"/>
      </w:divBdr>
    </w:div>
    <w:div w:id="1460104708">
      <w:bodyDiv w:val="1"/>
      <w:marLeft w:val="0"/>
      <w:marRight w:val="0"/>
      <w:marTop w:val="0"/>
      <w:marBottom w:val="0"/>
      <w:divBdr>
        <w:top w:val="none" w:sz="0" w:space="0" w:color="auto"/>
        <w:left w:val="none" w:sz="0" w:space="0" w:color="auto"/>
        <w:bottom w:val="none" w:sz="0" w:space="0" w:color="auto"/>
        <w:right w:val="none" w:sz="0" w:space="0" w:color="auto"/>
      </w:divBdr>
    </w:div>
    <w:div w:id="197879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teternethe@hulshout.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0A1E7-B75A-4692-841F-6D2FB5DE2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1610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creator>ma</dc:creator>
  <cp:lastModifiedBy>Sanne Jansen</cp:lastModifiedBy>
  <cp:revision>5</cp:revision>
  <cp:lastPrinted>2020-01-30T13:18:00Z</cp:lastPrinted>
  <dcterms:created xsi:type="dcterms:W3CDTF">2020-09-29T11:25:00Z</dcterms:created>
  <dcterms:modified xsi:type="dcterms:W3CDTF">2020-09-29T11:30:00Z</dcterms:modified>
</cp:coreProperties>
</file>